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61" w:rsidRDefault="00A431CD">
      <w:pPr>
        <w:widowControl w:val="0"/>
        <w:jc w:val="center"/>
        <w:outlineLvl w:val="0"/>
        <w:rPr>
          <w:b/>
        </w:rPr>
      </w:pPr>
      <w:r>
        <w:rPr>
          <w:b/>
        </w:rPr>
        <w:t>Российская Федерация</w:t>
      </w:r>
    </w:p>
    <w:p w:rsidR="00235C61" w:rsidRDefault="00A431CD">
      <w:pPr>
        <w:widowControl w:val="0"/>
        <w:jc w:val="center"/>
        <w:outlineLvl w:val="0"/>
        <w:rPr>
          <w:b/>
        </w:rPr>
      </w:pPr>
      <w:bookmarkStart w:id="0" w:name="Par1"/>
      <w:bookmarkEnd w:id="0"/>
      <w:r>
        <w:rPr>
          <w:b/>
        </w:rPr>
        <w:t>Иркутская область</w:t>
      </w:r>
    </w:p>
    <w:p w:rsidR="00235C61" w:rsidRDefault="00A431CD">
      <w:pPr>
        <w:widowControl w:val="0"/>
        <w:jc w:val="center"/>
        <w:outlineLvl w:val="0"/>
        <w:rPr>
          <w:b/>
        </w:rPr>
      </w:pPr>
      <w:r>
        <w:rPr>
          <w:b/>
        </w:rPr>
        <w:t xml:space="preserve">Дума </w:t>
      </w:r>
      <w:proofErr w:type="spellStart"/>
      <w:r w:rsidR="00AC5715">
        <w:rPr>
          <w:b/>
        </w:rPr>
        <w:t>Усть-Кутского</w:t>
      </w:r>
      <w:proofErr w:type="spellEnd"/>
      <w:r w:rsidR="00AC5715">
        <w:rPr>
          <w:b/>
        </w:rPr>
        <w:t xml:space="preserve"> муниципального образования</w:t>
      </w:r>
    </w:p>
    <w:p w:rsidR="00235C61" w:rsidRDefault="00235C61">
      <w:pPr>
        <w:widowControl w:val="0"/>
        <w:jc w:val="center"/>
        <w:rPr>
          <w:b/>
        </w:rPr>
      </w:pPr>
    </w:p>
    <w:p w:rsidR="00235C61" w:rsidRDefault="00A431CD">
      <w:pPr>
        <w:widowControl w:val="0"/>
        <w:jc w:val="center"/>
        <w:rPr>
          <w:b/>
        </w:rPr>
      </w:pPr>
      <w:r>
        <w:rPr>
          <w:b/>
        </w:rPr>
        <w:t>Решение</w:t>
      </w:r>
    </w:p>
    <w:p w:rsidR="00235C61" w:rsidRDefault="00AC5715">
      <w:pPr>
        <w:widowControl w:val="0"/>
        <w:jc w:val="center"/>
        <w:rPr>
          <w:b/>
        </w:rPr>
      </w:pPr>
      <w:r>
        <w:rPr>
          <w:b/>
        </w:rPr>
        <w:t>от 18</w:t>
      </w:r>
      <w:r w:rsidR="00A431CD">
        <w:rPr>
          <w:b/>
        </w:rPr>
        <w:t xml:space="preserve">.04.2020                                                                                                                                </w:t>
      </w:r>
      <w:r>
        <w:rPr>
          <w:b/>
        </w:rPr>
        <w:t xml:space="preserve">  </w:t>
      </w:r>
      <w:r w:rsidR="00A431CD">
        <w:rPr>
          <w:b/>
        </w:rPr>
        <w:t xml:space="preserve"> №</w:t>
      </w:r>
      <w:r>
        <w:rPr>
          <w:b/>
        </w:rPr>
        <w:t xml:space="preserve"> 255</w:t>
      </w:r>
    </w:p>
    <w:p w:rsidR="00235C61" w:rsidRDefault="00235C61">
      <w:pPr>
        <w:widowControl w:val="0"/>
        <w:jc w:val="center"/>
        <w:rPr>
          <w:b/>
        </w:rPr>
      </w:pPr>
    </w:p>
    <w:p w:rsidR="00AC5715" w:rsidRDefault="00A431CD" w:rsidP="00AC5715">
      <w:pPr>
        <w:widowControl w:val="0"/>
        <w:jc w:val="center"/>
        <w:rPr>
          <w:b/>
        </w:rPr>
      </w:pPr>
      <w:r>
        <w:rPr>
          <w:b/>
        </w:rPr>
        <w:t xml:space="preserve">О </w:t>
      </w:r>
      <w:r w:rsidR="00AC5715">
        <w:rPr>
          <w:b/>
        </w:rPr>
        <w:t xml:space="preserve">мерах экономической поддержки в условиях режима </w:t>
      </w:r>
    </w:p>
    <w:p w:rsidR="00235C61" w:rsidRDefault="00AC5715" w:rsidP="00AC5715">
      <w:pPr>
        <w:widowControl w:val="0"/>
        <w:jc w:val="center"/>
        <w:rPr>
          <w:b/>
        </w:rPr>
      </w:pPr>
      <w:r>
        <w:rPr>
          <w:b/>
        </w:rPr>
        <w:t>функционирования повышенной готовности</w:t>
      </w:r>
    </w:p>
    <w:p w:rsidR="00AC5715" w:rsidRDefault="00AC5715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AC5715" w:rsidRDefault="00A431CD" w:rsidP="002953E2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В соответствии со статьями </w:t>
      </w:r>
      <w:r w:rsidR="00AC5715">
        <w:rPr>
          <w:rFonts w:ascii="Times New Roman" w:hAnsi="Times New Roman"/>
          <w:color w:val="000000" w:themeColor="text1"/>
          <w:sz w:val="24"/>
        </w:rPr>
        <w:t xml:space="preserve">346.29, 346.31 </w:t>
      </w:r>
      <w:r>
        <w:rPr>
          <w:rFonts w:ascii="Times New Roman" w:hAnsi="Times New Roman"/>
          <w:color w:val="000000" w:themeColor="text1"/>
          <w:sz w:val="24"/>
        </w:rPr>
        <w:t>Налогового Кодекса Российской Федерации,</w:t>
      </w:r>
      <w:r w:rsidR="00AC5715">
        <w:rPr>
          <w:rFonts w:ascii="Times New Roman" w:hAnsi="Times New Roman"/>
          <w:color w:val="000000" w:themeColor="text1"/>
          <w:sz w:val="24"/>
        </w:rPr>
        <w:t xml:space="preserve"> с постановлением Правительства Российской Федерации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AC5715">
        <w:rPr>
          <w:rFonts w:ascii="Times New Roman" w:hAnsi="Times New Roman"/>
          <w:color w:val="000000" w:themeColor="text1"/>
          <w:sz w:val="24"/>
        </w:rPr>
        <w:t>от 03.04.2020 №</w:t>
      </w:r>
      <w:r w:rsidR="008E59F1">
        <w:rPr>
          <w:rFonts w:ascii="Times New Roman" w:hAnsi="Times New Roman"/>
          <w:color w:val="000000" w:themeColor="text1"/>
          <w:sz w:val="24"/>
        </w:rPr>
        <w:t xml:space="preserve"> </w:t>
      </w:r>
      <w:r w:rsidR="00AC5715">
        <w:rPr>
          <w:rFonts w:ascii="Times New Roman" w:hAnsi="Times New Roman"/>
          <w:color w:val="000000" w:themeColor="text1"/>
          <w:sz w:val="24"/>
        </w:rPr>
        <w:t>434 «Об утверждении перечня отраслей Российской экономики, в наибольш</w:t>
      </w:r>
      <w:r w:rsidR="008E59F1">
        <w:rPr>
          <w:rFonts w:ascii="Times New Roman" w:hAnsi="Times New Roman"/>
          <w:color w:val="000000" w:themeColor="text1"/>
          <w:sz w:val="24"/>
        </w:rPr>
        <w:t>е</w:t>
      </w:r>
      <w:r w:rsidR="00AC5715">
        <w:rPr>
          <w:rFonts w:ascii="Times New Roman" w:hAnsi="Times New Roman"/>
          <w:color w:val="000000" w:themeColor="text1"/>
          <w:sz w:val="24"/>
        </w:rPr>
        <w:t>й степени пострадавших в условиях ухудшения ситуации</w:t>
      </w:r>
      <w:r w:rsidR="008E59F1">
        <w:rPr>
          <w:rFonts w:ascii="Times New Roman" w:hAnsi="Times New Roman"/>
          <w:color w:val="000000" w:themeColor="text1"/>
          <w:sz w:val="24"/>
        </w:rPr>
        <w:t xml:space="preserve"> в результате распространения новой </w:t>
      </w:r>
      <w:proofErr w:type="spellStart"/>
      <w:r w:rsidR="008E59F1">
        <w:rPr>
          <w:rFonts w:ascii="Times New Roman" w:hAnsi="Times New Roman"/>
          <w:color w:val="000000" w:themeColor="text1"/>
          <w:sz w:val="24"/>
        </w:rPr>
        <w:t>коронавирусной</w:t>
      </w:r>
      <w:proofErr w:type="spellEnd"/>
      <w:r w:rsidR="008E59F1">
        <w:rPr>
          <w:rFonts w:ascii="Times New Roman" w:hAnsi="Times New Roman"/>
          <w:color w:val="000000" w:themeColor="text1"/>
          <w:sz w:val="24"/>
        </w:rPr>
        <w:t xml:space="preserve"> инфекции», с Указом Губернатора Иркутской области от 18. 03. 2020 года № 59-уг «О введении режима функционирования повышенной готовности для территориальной подсистемы Иркутской области</w:t>
      </w:r>
      <w:proofErr w:type="gramEnd"/>
      <w:r w:rsidR="008E59F1">
        <w:rPr>
          <w:rFonts w:ascii="Times New Roman" w:hAnsi="Times New Roman"/>
          <w:color w:val="000000" w:themeColor="text1"/>
          <w:sz w:val="24"/>
        </w:rPr>
        <w:t xml:space="preserve"> единой государственной системы предупреждения и ликвидации чрезвычайных ситуаций»,  руководствуясь ст. 48 Устава </w:t>
      </w:r>
      <w:proofErr w:type="spellStart"/>
      <w:r w:rsidR="008E59F1">
        <w:rPr>
          <w:rFonts w:ascii="Times New Roman" w:hAnsi="Times New Roman"/>
          <w:color w:val="000000" w:themeColor="text1"/>
          <w:sz w:val="24"/>
        </w:rPr>
        <w:t>Усть-Кутского</w:t>
      </w:r>
      <w:proofErr w:type="spellEnd"/>
      <w:r w:rsidR="008E59F1">
        <w:rPr>
          <w:rFonts w:ascii="Times New Roman" w:hAnsi="Times New Roman"/>
          <w:color w:val="000000" w:themeColor="text1"/>
          <w:sz w:val="24"/>
        </w:rPr>
        <w:t xml:space="preserve"> муниципального образования, Дума </w:t>
      </w:r>
      <w:proofErr w:type="spellStart"/>
      <w:r w:rsidR="008E59F1">
        <w:rPr>
          <w:rFonts w:ascii="Times New Roman" w:hAnsi="Times New Roman"/>
          <w:color w:val="000000" w:themeColor="text1"/>
          <w:sz w:val="24"/>
        </w:rPr>
        <w:t>Усть-Кутского</w:t>
      </w:r>
      <w:proofErr w:type="spellEnd"/>
      <w:r w:rsidR="008E59F1">
        <w:rPr>
          <w:rFonts w:ascii="Times New Roman" w:hAnsi="Times New Roman"/>
          <w:color w:val="000000" w:themeColor="text1"/>
          <w:sz w:val="24"/>
        </w:rPr>
        <w:t xml:space="preserve"> муниципального образования решила:</w:t>
      </w:r>
    </w:p>
    <w:p w:rsidR="008E59F1" w:rsidRDefault="008E59F1" w:rsidP="002953E2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8E59F1" w:rsidRDefault="008E59F1" w:rsidP="00362BC0">
      <w:pPr>
        <w:pStyle w:val="ConsPlusNormal"/>
        <w:numPr>
          <w:ilvl w:val="0"/>
          <w:numId w:val="1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>Вв</w:t>
      </w:r>
      <w:r w:rsidR="00A431CD">
        <w:rPr>
          <w:rFonts w:ascii="Times New Roman" w:hAnsi="Times New Roman"/>
          <w:color w:val="000000" w:themeColor="text1"/>
          <w:sz w:val="24"/>
        </w:rPr>
        <w:t xml:space="preserve">ести в </w:t>
      </w:r>
      <w:r>
        <w:rPr>
          <w:rFonts w:ascii="Times New Roman" w:hAnsi="Times New Roman"/>
          <w:color w:val="000000" w:themeColor="text1"/>
          <w:sz w:val="24"/>
        </w:rPr>
        <w:t xml:space="preserve">действие на территории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Усть-Кутского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муниципального района следующие меры экономической поддержки в условиях режима функционирования </w:t>
      </w:r>
      <w:r w:rsidRPr="008E59F1">
        <w:rPr>
          <w:rFonts w:ascii="Times New Roman" w:hAnsi="Times New Roman"/>
          <w:color w:val="000000" w:themeColor="text1"/>
          <w:sz w:val="24"/>
        </w:rPr>
        <w:t>повышенной готовности</w:t>
      </w:r>
      <w:r>
        <w:rPr>
          <w:rFonts w:ascii="Times New Roman" w:hAnsi="Times New Roman"/>
          <w:color w:val="000000" w:themeColor="text1"/>
          <w:sz w:val="24"/>
        </w:rPr>
        <w:t xml:space="preserve"> для организаций и индивидуальных предпринимателей, применяющих систему налогообложения в виде единого налога на вмененный доход для отдельных видов деятельности</w:t>
      </w:r>
      <w:r w:rsidR="00633AB9">
        <w:rPr>
          <w:rFonts w:ascii="Times New Roman" w:hAnsi="Times New Roman"/>
          <w:color w:val="000000" w:themeColor="text1"/>
          <w:sz w:val="24"/>
        </w:rPr>
        <w:t xml:space="preserve">, по кодам ОКВЭД 2, определенных перечнем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="00633AB9">
        <w:rPr>
          <w:rFonts w:ascii="Times New Roman" w:hAnsi="Times New Roman"/>
          <w:color w:val="000000" w:themeColor="text1"/>
          <w:sz w:val="24"/>
        </w:rPr>
        <w:t>коронавирусной</w:t>
      </w:r>
      <w:proofErr w:type="spellEnd"/>
      <w:r w:rsidR="00633AB9">
        <w:rPr>
          <w:rFonts w:ascii="Times New Roman" w:hAnsi="Times New Roman"/>
          <w:color w:val="000000" w:themeColor="text1"/>
          <w:sz w:val="24"/>
        </w:rPr>
        <w:t xml:space="preserve"> инфекции</w:t>
      </w:r>
      <w:proofErr w:type="gramEnd"/>
      <w:r w:rsidR="00633AB9">
        <w:rPr>
          <w:rFonts w:ascii="Times New Roman" w:hAnsi="Times New Roman"/>
          <w:color w:val="000000" w:themeColor="text1"/>
          <w:sz w:val="24"/>
        </w:rPr>
        <w:t>, утвержденным постановлением Правительства Российской Федерации от 03.04.2020 № 434:</w:t>
      </w:r>
    </w:p>
    <w:p w:rsidR="008E59F1" w:rsidRDefault="008E59F1" w:rsidP="00362BC0">
      <w:pPr>
        <w:pStyle w:val="ConsPlusNormal"/>
        <w:ind w:left="720"/>
        <w:jc w:val="both"/>
        <w:rPr>
          <w:rFonts w:ascii="Times New Roman" w:hAnsi="Times New Roman"/>
          <w:color w:val="000000" w:themeColor="text1"/>
          <w:sz w:val="24"/>
        </w:rPr>
      </w:pPr>
    </w:p>
    <w:p w:rsidR="00235C61" w:rsidRDefault="00633AB9" w:rsidP="00362BC0">
      <w:pPr>
        <w:pStyle w:val="ConsPlusNormal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установить ставку единого налога на вмененный доход для отдельных видов деятельности в размере 7, 5 процентов;</w:t>
      </w:r>
    </w:p>
    <w:p w:rsidR="00633AB9" w:rsidRDefault="00D71B75" w:rsidP="00362BC0">
      <w:pPr>
        <w:pStyle w:val="ConsPlusNormal"/>
        <w:numPr>
          <w:ilvl w:val="0"/>
          <w:numId w:val="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</w:rPr>
      </w:pPr>
      <w:bookmarkStart w:id="1" w:name="_GoBack"/>
      <w:bookmarkEnd w:id="1"/>
      <w:r>
        <w:rPr>
          <w:rFonts w:ascii="Times New Roman" w:hAnsi="Times New Roman"/>
          <w:color w:val="000000" w:themeColor="text1"/>
          <w:sz w:val="24"/>
        </w:rPr>
        <w:t>значение корректирующего коэффициента К</w:t>
      </w:r>
      <w:proofErr w:type="gramStart"/>
      <w:r>
        <w:rPr>
          <w:rFonts w:ascii="Times New Roman" w:hAnsi="Times New Roman"/>
          <w:color w:val="000000" w:themeColor="text1"/>
          <w:sz w:val="24"/>
        </w:rPr>
        <w:t>2</w:t>
      </w:r>
      <w:proofErr w:type="gramEnd"/>
      <w:r>
        <w:rPr>
          <w:rFonts w:ascii="Times New Roman" w:hAnsi="Times New Roman"/>
          <w:color w:val="000000" w:themeColor="text1"/>
          <w:sz w:val="24"/>
        </w:rPr>
        <w:t>, учитывающего совокупность особенностей ведения предпринимательской деятельности, принимать равным 0,005.</w:t>
      </w:r>
    </w:p>
    <w:p w:rsidR="00DC5544" w:rsidRDefault="00DC5544" w:rsidP="00362BC0">
      <w:pPr>
        <w:pStyle w:val="ConsPlusNormal"/>
        <w:ind w:left="720"/>
        <w:jc w:val="both"/>
        <w:rPr>
          <w:rFonts w:ascii="Times New Roman" w:hAnsi="Times New Roman"/>
          <w:color w:val="000000" w:themeColor="text1"/>
          <w:sz w:val="24"/>
        </w:rPr>
      </w:pPr>
    </w:p>
    <w:p w:rsidR="00DC5544" w:rsidRPr="002953E2" w:rsidRDefault="00DC5544" w:rsidP="00362BC0">
      <w:pPr>
        <w:pStyle w:val="a8"/>
        <w:widowControl w:val="0"/>
        <w:numPr>
          <w:ilvl w:val="0"/>
          <w:numId w:val="1"/>
        </w:numPr>
        <w:ind w:left="0" w:firstLine="0"/>
        <w:jc w:val="both"/>
        <w:outlineLvl w:val="0"/>
        <w:rPr>
          <w:color w:val="000000" w:themeColor="text1"/>
        </w:rPr>
      </w:pPr>
      <w:proofErr w:type="gramStart"/>
      <w:r w:rsidRPr="002953E2">
        <w:rPr>
          <w:color w:val="000000" w:themeColor="text1"/>
        </w:rPr>
        <w:t xml:space="preserve">Действие решения Думы </w:t>
      </w:r>
      <w:proofErr w:type="spellStart"/>
      <w:r w:rsidRPr="002953E2">
        <w:rPr>
          <w:color w:val="000000" w:themeColor="text1"/>
        </w:rPr>
        <w:t>Усть-Кутского</w:t>
      </w:r>
      <w:proofErr w:type="spellEnd"/>
      <w:r w:rsidRPr="002953E2">
        <w:rPr>
          <w:color w:val="000000" w:themeColor="text1"/>
        </w:rPr>
        <w:t xml:space="preserve"> муниципального </w:t>
      </w:r>
      <w:r w:rsidRPr="002953E2">
        <w:t>образования</w:t>
      </w:r>
      <w:r w:rsidR="00F35E7C" w:rsidRPr="002953E2">
        <w:t xml:space="preserve"> от</w:t>
      </w:r>
      <w:r w:rsidR="00F35E7C" w:rsidRPr="002953E2">
        <w:rPr>
          <w:b/>
        </w:rPr>
        <w:t xml:space="preserve"> </w:t>
      </w:r>
      <w:r w:rsidR="00F35E7C" w:rsidRPr="002953E2">
        <w:rPr>
          <w:color w:val="000000" w:themeColor="text1"/>
        </w:rPr>
        <w:t xml:space="preserve">29.11.2011 № 53    «О системе </w:t>
      </w:r>
      <w:r w:rsidR="002953E2" w:rsidRPr="002953E2">
        <w:rPr>
          <w:color w:val="000000" w:themeColor="text1"/>
        </w:rPr>
        <w:t xml:space="preserve">налогообложения в виде единого налога на вмененный доход для отдельных видов деятельности» (в редакции решений Думы </w:t>
      </w:r>
      <w:proofErr w:type="spellStart"/>
      <w:r w:rsidR="002953E2" w:rsidRPr="002953E2">
        <w:rPr>
          <w:color w:val="000000" w:themeColor="text1"/>
        </w:rPr>
        <w:t>Усть-Кутского</w:t>
      </w:r>
      <w:proofErr w:type="spellEnd"/>
      <w:r w:rsidR="002953E2" w:rsidRPr="002953E2">
        <w:rPr>
          <w:color w:val="000000" w:themeColor="text1"/>
        </w:rPr>
        <w:t xml:space="preserve"> муниципального образования от 24.09.2013 №160, от 25.11.2014 №255, от 29.11.2016 №66) не распространяется на организации и индивидуальных предпринимателей, указанных в п.1. настоящего решения, на период действия настоящего решения.</w:t>
      </w:r>
      <w:proofErr w:type="gramEnd"/>
    </w:p>
    <w:p w:rsidR="002953E2" w:rsidRDefault="002953E2" w:rsidP="00362BC0">
      <w:pPr>
        <w:widowControl w:val="0"/>
        <w:jc w:val="both"/>
        <w:outlineLvl w:val="0"/>
        <w:rPr>
          <w:b/>
        </w:rPr>
      </w:pPr>
    </w:p>
    <w:p w:rsidR="002953E2" w:rsidRDefault="002953E2" w:rsidP="00362BC0">
      <w:pPr>
        <w:pStyle w:val="a8"/>
        <w:widowControl w:val="0"/>
        <w:numPr>
          <w:ilvl w:val="0"/>
          <w:numId w:val="1"/>
        </w:numPr>
        <w:ind w:left="0" w:firstLine="0"/>
        <w:jc w:val="both"/>
        <w:outlineLvl w:val="0"/>
      </w:pPr>
      <w:r>
        <w:t>Настоящее решение вступает в силу с момента опубликования и применяется при исчислении единого налога на вмененный доход для отдельных видов деятельности за 2 и 3 налоговые периоды 2020 года.</w:t>
      </w:r>
    </w:p>
    <w:p w:rsidR="002953E2" w:rsidRDefault="002953E2" w:rsidP="00362BC0">
      <w:pPr>
        <w:pStyle w:val="a8"/>
        <w:jc w:val="both"/>
      </w:pPr>
    </w:p>
    <w:p w:rsidR="002953E2" w:rsidRPr="00A431CD" w:rsidRDefault="002953E2" w:rsidP="00362BC0">
      <w:pPr>
        <w:pStyle w:val="a8"/>
        <w:widowControl w:val="0"/>
        <w:numPr>
          <w:ilvl w:val="0"/>
          <w:numId w:val="1"/>
        </w:numPr>
        <w:ind w:left="0" w:firstLine="0"/>
        <w:jc w:val="both"/>
        <w:outlineLvl w:val="0"/>
      </w:pPr>
      <w:r>
        <w:t xml:space="preserve">Опубликовать настоящее решение на официальном сайте Администрации </w:t>
      </w:r>
      <w:proofErr w:type="spellStart"/>
      <w:r w:rsidRPr="002953E2">
        <w:rPr>
          <w:color w:val="000000" w:themeColor="text1"/>
        </w:rPr>
        <w:t>Усть-Кутского</w:t>
      </w:r>
      <w:proofErr w:type="spellEnd"/>
      <w:r w:rsidRPr="002953E2">
        <w:rPr>
          <w:color w:val="000000" w:themeColor="text1"/>
        </w:rPr>
        <w:t xml:space="preserve"> муниципального </w:t>
      </w:r>
      <w:r w:rsidRPr="002953E2">
        <w:t>образования</w:t>
      </w:r>
      <w:r>
        <w:t xml:space="preserve"> </w:t>
      </w:r>
      <w:proofErr w:type="spellStart"/>
      <w:r>
        <w:t>информавционно</w:t>
      </w:r>
      <w:proofErr w:type="spellEnd"/>
      <w:r>
        <w:t xml:space="preserve">-телекоммуникационной сети «Интернет» и в общественно-политической газете </w:t>
      </w:r>
      <w:proofErr w:type="spellStart"/>
      <w:r w:rsidRPr="002953E2">
        <w:rPr>
          <w:color w:val="000000" w:themeColor="text1"/>
        </w:rPr>
        <w:t>Усть-Кутского</w:t>
      </w:r>
      <w:proofErr w:type="spellEnd"/>
      <w:r>
        <w:rPr>
          <w:color w:val="000000" w:themeColor="text1"/>
        </w:rPr>
        <w:t xml:space="preserve"> района «Ленские вести».</w:t>
      </w:r>
    </w:p>
    <w:p w:rsidR="00A431CD" w:rsidRDefault="00A431CD" w:rsidP="00A431CD">
      <w:pPr>
        <w:pStyle w:val="a8"/>
      </w:pPr>
    </w:p>
    <w:p w:rsidR="00A431CD" w:rsidRDefault="00A431CD" w:rsidP="00A431CD">
      <w:pPr>
        <w:widowControl w:val="0"/>
        <w:outlineLvl w:val="0"/>
      </w:pPr>
    </w:p>
    <w:p w:rsidR="00A431CD" w:rsidRPr="002953E2" w:rsidRDefault="00A431CD" w:rsidP="00A431CD">
      <w:pPr>
        <w:widowControl w:val="0"/>
        <w:outlineLvl w:val="0"/>
      </w:pPr>
    </w:p>
    <w:p w:rsidR="00DC5544" w:rsidRDefault="00DC5544" w:rsidP="00DC5544">
      <w:pPr>
        <w:pStyle w:val="ConsPlusNormal"/>
        <w:ind w:left="360"/>
        <w:jc w:val="both"/>
        <w:rPr>
          <w:rFonts w:ascii="Times New Roman" w:hAnsi="Times New Roman"/>
          <w:color w:val="000000" w:themeColor="text1"/>
          <w:sz w:val="24"/>
        </w:rPr>
      </w:pPr>
    </w:p>
    <w:p w:rsidR="00235C61" w:rsidRPr="00A431CD" w:rsidRDefault="002953E2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431CD"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</w:t>
      </w:r>
      <w:r w:rsidR="00A431CD">
        <w:rPr>
          <w:rFonts w:ascii="Times New Roman" w:hAnsi="Times New Roman"/>
          <w:color w:val="000000" w:themeColor="text1"/>
          <w:sz w:val="24"/>
        </w:rPr>
        <w:t xml:space="preserve">                               </w:t>
      </w:r>
      <w:r w:rsidR="00A431CD" w:rsidRPr="00A431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Мэр </w:t>
      </w:r>
      <w:proofErr w:type="spellStart"/>
      <w:r w:rsidR="00A431CD" w:rsidRPr="00A431CD">
        <w:rPr>
          <w:rFonts w:ascii="Times New Roman" w:hAnsi="Times New Roman"/>
          <w:i/>
          <w:color w:val="000000" w:themeColor="text1"/>
          <w:sz w:val="24"/>
          <w:szCs w:val="24"/>
        </w:rPr>
        <w:t>Усть-Кутского</w:t>
      </w:r>
      <w:proofErr w:type="spellEnd"/>
      <w:r w:rsidR="00A431CD" w:rsidRPr="00A431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муниципального </w:t>
      </w:r>
      <w:r w:rsidR="00A431CD" w:rsidRPr="00A431CD">
        <w:rPr>
          <w:rFonts w:ascii="Times New Roman" w:hAnsi="Times New Roman"/>
          <w:i/>
          <w:sz w:val="24"/>
          <w:szCs w:val="24"/>
        </w:rPr>
        <w:t>образования</w:t>
      </w:r>
      <w:r w:rsidR="00A431CD" w:rsidRPr="00A431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235C61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Т.А </w:t>
      </w:r>
      <w:proofErr w:type="spellStart"/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t>Климина</w:t>
      </w:r>
      <w:proofErr w:type="spellEnd"/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tab/>
      </w: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Председатель Думы </w:t>
      </w:r>
      <w:proofErr w:type="spellStart"/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t>Усть-Кутского</w:t>
      </w:r>
      <w:proofErr w:type="spellEnd"/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A431CD" w:rsidRP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муниципального </w:t>
      </w:r>
      <w:r w:rsidRPr="00A431CD">
        <w:rPr>
          <w:rFonts w:ascii="Times New Roman" w:hAnsi="Times New Roman"/>
          <w:i/>
          <w:sz w:val="24"/>
          <w:szCs w:val="24"/>
        </w:rPr>
        <w:t>образования</w:t>
      </w:r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В.П.</w:t>
      </w:r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Носовко</w:t>
      </w:r>
      <w:proofErr w:type="spellEnd"/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A431CD" w:rsidRP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35C61" w:rsidRP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A431CD">
        <w:rPr>
          <w:rFonts w:ascii="Times New Roman" w:hAnsi="Times New Roman"/>
          <w:i/>
          <w:color w:val="000000" w:themeColor="text1"/>
          <w:sz w:val="24"/>
          <w:szCs w:val="24"/>
        </w:rPr>
        <w:tab/>
      </w:r>
    </w:p>
    <w:p w:rsidR="00235C61" w:rsidRDefault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              </w:t>
      </w:r>
    </w:p>
    <w:p w:rsidR="00235C61" w:rsidRDefault="00235C61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235C61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  <w:r>
        <w:rPr>
          <w:rFonts w:ascii="Times New Roman" w:hAnsi="Times New Roman"/>
          <w:i/>
          <w:color w:val="000000" w:themeColor="text1"/>
          <w:sz w:val="24"/>
        </w:rPr>
        <w:t xml:space="preserve">                                                                                                                </w:t>
      </w:r>
    </w:p>
    <w:p w:rsidR="00A431CD" w:rsidRDefault="00A431CD" w:rsidP="00A431CD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235C61" w:rsidRDefault="00235C61">
      <w:pPr>
        <w:pStyle w:val="ConsPlusNormal"/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235C61" w:rsidRDefault="00235C61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235C61" w:rsidRDefault="00235C61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235C61" w:rsidRDefault="00235C61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235C61" w:rsidRDefault="00A431CD">
      <w:pPr>
        <w:pStyle w:val="ConsPlusNormal"/>
        <w:outlineLvl w:val="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                                                                                                                 </w:t>
      </w:r>
    </w:p>
    <w:p w:rsidR="00235C61" w:rsidRDefault="00235C61">
      <w:pPr>
        <w:pStyle w:val="ConsPlusNormal"/>
        <w:outlineLvl w:val="0"/>
        <w:rPr>
          <w:rFonts w:ascii="Times New Roman" w:hAnsi="Times New Roman"/>
          <w:color w:val="000000" w:themeColor="text1"/>
          <w:sz w:val="24"/>
        </w:rPr>
      </w:pPr>
    </w:p>
    <w:p w:rsidR="00235C61" w:rsidRDefault="00235C61">
      <w:pPr>
        <w:pStyle w:val="ConsPlusNormal"/>
        <w:outlineLvl w:val="0"/>
        <w:rPr>
          <w:rFonts w:ascii="Times New Roman" w:hAnsi="Times New Roman"/>
          <w:color w:val="000000" w:themeColor="text1"/>
          <w:sz w:val="24"/>
        </w:rPr>
      </w:pPr>
    </w:p>
    <w:p w:rsidR="00235C61" w:rsidRDefault="00235C61">
      <w:pPr>
        <w:pStyle w:val="ConsPlusNormal"/>
        <w:outlineLvl w:val="0"/>
        <w:rPr>
          <w:rFonts w:ascii="Times New Roman" w:hAnsi="Times New Roman"/>
          <w:color w:val="000000" w:themeColor="text1"/>
          <w:sz w:val="24"/>
        </w:rPr>
      </w:pPr>
    </w:p>
    <w:p w:rsidR="00235C61" w:rsidRDefault="00235C61">
      <w:pPr>
        <w:pStyle w:val="ConsPlusNormal"/>
        <w:outlineLvl w:val="0"/>
        <w:rPr>
          <w:rFonts w:ascii="Times New Roman" w:hAnsi="Times New Roman"/>
          <w:color w:val="000000" w:themeColor="text1"/>
          <w:sz w:val="24"/>
        </w:rPr>
      </w:pPr>
    </w:p>
    <w:p w:rsidR="00235C61" w:rsidRDefault="00235C61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235C61" w:rsidRDefault="00235C61">
      <w:pPr>
        <w:pStyle w:val="ConsPlusNormal"/>
        <w:jc w:val="both"/>
        <w:rPr>
          <w:rFonts w:ascii="Times New Roman" w:hAnsi="Times New Roman"/>
          <w:color w:val="000000" w:themeColor="text1"/>
          <w:sz w:val="24"/>
        </w:rPr>
      </w:pPr>
    </w:p>
    <w:p w:rsidR="00235C61" w:rsidRDefault="00235C61"/>
    <w:sectPr w:rsidR="00235C61" w:rsidSect="00A431CD">
      <w:pgSz w:w="11906" w:h="16838"/>
      <w:pgMar w:top="993" w:right="850" w:bottom="1134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478"/>
    <w:multiLevelType w:val="hybridMultilevel"/>
    <w:tmpl w:val="C578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02113"/>
    <w:multiLevelType w:val="hybridMultilevel"/>
    <w:tmpl w:val="D0D62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F10F7"/>
    <w:multiLevelType w:val="hybridMultilevel"/>
    <w:tmpl w:val="E4EE11C0"/>
    <w:lvl w:ilvl="0" w:tplc="406249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C61"/>
    <w:rsid w:val="00235C61"/>
    <w:rsid w:val="002953E2"/>
    <w:rsid w:val="00362BC0"/>
    <w:rsid w:val="00633AB9"/>
    <w:rsid w:val="008E59F1"/>
    <w:rsid w:val="00A431CD"/>
    <w:rsid w:val="00AC5715"/>
    <w:rsid w:val="00D71B75"/>
    <w:rsid w:val="00DC5544"/>
    <w:rsid w:val="00F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JurTerm0">
    <w:name w:val="ConsPlusJurTerm"/>
    <w:link w:val="ConsPlusJurTerm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DocList0">
    <w:name w:val="ConsPlusDocList"/>
    <w:link w:val="ConsPlusDocList"/>
    <w:rPr>
      <w:rFonts w:ascii="Courier New" w:hAnsi="Courier New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paragraph" w:styleId="a8">
    <w:name w:val="List Paragraph"/>
    <w:basedOn w:val="a"/>
    <w:uiPriority w:val="34"/>
    <w:qFormat/>
    <w:rsid w:val="00295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3</cp:revision>
  <dcterms:created xsi:type="dcterms:W3CDTF">2020-06-30T09:00:00Z</dcterms:created>
  <dcterms:modified xsi:type="dcterms:W3CDTF">2020-07-02T06:57:00Z</dcterms:modified>
</cp:coreProperties>
</file>